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785" w:rsidRDefault="002E4785" w:rsidP="002E4785">
      <w:pPr>
        <w:rPr>
          <w:rFonts w:cstheme="minorHAnsi"/>
          <w:i/>
          <w:iCs/>
        </w:rPr>
      </w:pPr>
      <w:r w:rsidRPr="000B2E96">
        <w:rPr>
          <w:rFonts w:cstheme="minorHAnsi"/>
          <w:i/>
          <w:iCs/>
        </w:rPr>
        <w:t>Allegato B</w:t>
      </w:r>
    </w:p>
    <w:p w:rsidR="000B2E96" w:rsidRDefault="000B2E96" w:rsidP="002E4785">
      <w:pPr>
        <w:rPr>
          <w:rFonts w:cstheme="minorHAnsi"/>
          <w:i/>
          <w:iCs/>
        </w:rPr>
      </w:pPr>
    </w:p>
    <w:p w:rsidR="0050312F" w:rsidRPr="002819BE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2819BE">
        <w:rPr>
          <w:rFonts w:cstheme="minorHAnsi"/>
          <w:b/>
          <w:sz w:val="22"/>
          <w:szCs w:val="22"/>
        </w:rPr>
        <w:t>Alla Dirigente Scolastica</w:t>
      </w:r>
    </w:p>
    <w:p w:rsidR="0050312F" w:rsidRPr="002819BE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2819BE">
        <w:rPr>
          <w:rFonts w:cstheme="minorHAnsi"/>
          <w:b/>
          <w:sz w:val="22"/>
          <w:szCs w:val="22"/>
        </w:rPr>
        <w:t xml:space="preserve">Dell’I.C. “Can. V. </w:t>
      </w:r>
      <w:proofErr w:type="spellStart"/>
      <w:r w:rsidRPr="002819BE">
        <w:rPr>
          <w:rFonts w:cstheme="minorHAnsi"/>
          <w:b/>
          <w:sz w:val="22"/>
          <w:szCs w:val="22"/>
        </w:rPr>
        <w:t>Bascetta</w:t>
      </w:r>
      <w:proofErr w:type="spellEnd"/>
      <w:r w:rsidRPr="002819BE">
        <w:rPr>
          <w:rFonts w:cstheme="minorHAnsi"/>
          <w:b/>
          <w:sz w:val="22"/>
          <w:szCs w:val="22"/>
        </w:rPr>
        <w:t>” di Adrano</w:t>
      </w:r>
    </w:p>
    <w:p w:rsidR="0050312F" w:rsidRPr="000B2E96" w:rsidRDefault="0050312F" w:rsidP="002E4785">
      <w:pPr>
        <w:rPr>
          <w:rFonts w:cstheme="minorHAnsi"/>
          <w:i/>
          <w:iCs/>
        </w:rPr>
      </w:pPr>
    </w:p>
    <w:p w:rsidR="000B2E96" w:rsidRPr="003B738C" w:rsidRDefault="000B2E96" w:rsidP="000B2E96">
      <w:pPr>
        <w:spacing w:before="120" w:after="120" w:line="276" w:lineRule="auto"/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D2732A">
        <w:rPr>
          <w:rFonts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Pr="004D0112">
        <w:rPr>
          <w:rFonts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cstheme="minorHAnsi"/>
          <w:b/>
          <w:bCs/>
          <w:i/>
          <w:iCs/>
          <w:sz w:val="22"/>
          <w:szCs w:val="22"/>
        </w:rPr>
        <w:t>della dispersione scolastica (D.M. 170/2022).</w:t>
      </w:r>
    </w:p>
    <w:p w:rsidR="000B2E96" w:rsidRPr="00225740" w:rsidRDefault="000B2E96" w:rsidP="000B2E96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sz w:val="22"/>
          <w:szCs w:val="22"/>
          <w:u w:val="single"/>
          <w:lang w:bidi="it-IT"/>
        </w:rPr>
      </w:pPr>
    </w:p>
    <w:p w:rsidR="000B2E96" w:rsidRPr="005542E6" w:rsidRDefault="000B2E96" w:rsidP="000B2E96">
      <w:pPr>
        <w:spacing w:before="120" w:after="120" w:line="276" w:lineRule="auto"/>
        <w:jc w:val="both"/>
        <w:rPr>
          <w:rFonts w:eastAsia="Times New Roman" w:cstheme="minorHAnsi"/>
          <w:b/>
          <w:sz w:val="22"/>
          <w:szCs w:val="22"/>
          <w:u w:val="single"/>
          <w:lang w:eastAsia="it-IT" w:bidi="it-IT"/>
        </w:rPr>
      </w:pPr>
      <w:r w:rsidRPr="00225740">
        <w:rPr>
          <w:rFonts w:cstheme="minorHAnsi"/>
          <w:b/>
          <w:sz w:val="22"/>
          <w:szCs w:val="22"/>
          <w:u w:val="single"/>
          <w:lang w:bidi="it-IT"/>
        </w:rPr>
        <w:t>ALLEGATO “</w:t>
      </w:r>
      <w:r>
        <w:rPr>
          <w:rFonts w:cstheme="minorHAnsi"/>
          <w:b/>
          <w:sz w:val="22"/>
          <w:szCs w:val="22"/>
          <w:u w:val="single"/>
          <w:lang w:bidi="it-IT"/>
        </w:rPr>
        <w:t>B</w:t>
      </w:r>
      <w:r w:rsidRPr="00225740">
        <w:rPr>
          <w:rFonts w:cstheme="minorHAnsi"/>
          <w:b/>
          <w:sz w:val="22"/>
          <w:szCs w:val="22"/>
          <w:u w:val="single"/>
          <w:lang w:bidi="it-IT"/>
        </w:rPr>
        <w:t>” ALL’AVVISO</w:t>
      </w:r>
      <w:r w:rsidRPr="005542E6">
        <w:rPr>
          <w:rFonts w:cstheme="minorHAnsi"/>
          <w:b/>
          <w:bCs/>
        </w:rPr>
        <w:t xml:space="preserve"> </w:t>
      </w:r>
      <w:r w:rsidRPr="005542E6">
        <w:rPr>
          <w:rFonts w:eastAsia="Times New Roman" w:cstheme="minorHAnsi"/>
          <w:b/>
          <w:sz w:val="22"/>
          <w:szCs w:val="22"/>
          <w:u w:val="single"/>
          <w:lang w:eastAsia="it-IT" w:bidi="it-IT"/>
        </w:rPr>
        <w:t xml:space="preserve">DI SELEZIONE PER IL CONFERIMENTO DI N. 5 INCARICHI INDIVIDUALI, AVENTI AD OGGETTO </w:t>
      </w:r>
      <w:r w:rsidRPr="005542E6">
        <w:rPr>
          <w:rFonts w:eastAsia="Times New Roman" w:cstheme="minorHAnsi"/>
          <w:b/>
          <w:sz w:val="22"/>
          <w:szCs w:val="22"/>
          <w:u w:val="single"/>
          <w:lang w:bidi="it-IT"/>
        </w:rPr>
        <w:t xml:space="preserve">LA COSTITUZIONE DEL TEAM PER LA RILEVAZIONE, LA PROGETTAZIONE E LA VALUTAZIONE DEGLI INTERVENTI </w:t>
      </w:r>
      <w:r w:rsidRPr="005542E6">
        <w:rPr>
          <w:rFonts w:cstheme="minorHAnsi"/>
          <w:b/>
          <w:sz w:val="22"/>
          <w:szCs w:val="22"/>
          <w:u w:val="single"/>
          <w:lang w:bidi="it-IT"/>
        </w:rPr>
        <w:t>PER LA PREVENZIONE E IL CONTRASTO DELLA DISPERSIONE SCOLASTICA</w:t>
      </w:r>
    </w:p>
    <w:p w:rsidR="000B2E96" w:rsidRDefault="000B2E96" w:rsidP="002E4785">
      <w:pPr>
        <w:jc w:val="right"/>
        <w:rPr>
          <w:rFonts w:cstheme="minorHAnsi"/>
        </w:rPr>
      </w:pPr>
    </w:p>
    <w:p w:rsidR="002E4785" w:rsidRPr="002E4785" w:rsidRDefault="002E4785" w:rsidP="0050312F">
      <w:pPr>
        <w:rPr>
          <w:rFonts w:cstheme="minorHAnsi"/>
        </w:rPr>
      </w:pPr>
    </w:p>
    <w:p w:rsidR="00C577A2" w:rsidRDefault="00C577A2" w:rsidP="002E4785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:rsidR="002E4785" w:rsidRDefault="002E4785" w:rsidP="002E4785">
      <w:pPr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kern w:val="0"/>
          <w:lang w:eastAsia="it-IT"/>
          <w14:ligatures w14:val="none"/>
        </w:rPr>
        <w:t>OGGETTO</w:t>
      </w:r>
      <w:r w:rsidRPr="002E4785">
        <w:rPr>
          <w:rFonts w:cstheme="minorHAnsi"/>
        </w:rPr>
        <w:t xml:space="preserve">: </w:t>
      </w:r>
      <w:r w:rsidRPr="002E4785"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  <w:t xml:space="preserve">SCHEDA AUTODICHIARAZIONE DEI TITOLI E PUNTEGGI </w:t>
      </w:r>
    </w:p>
    <w:p w:rsidR="0050312F" w:rsidRPr="002E4785" w:rsidRDefault="0050312F" w:rsidP="002E4785">
      <w:pP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:rsidR="002E4785" w:rsidRPr="0050312F" w:rsidRDefault="002E4785" w:rsidP="00C10B68">
      <w:pPr>
        <w:spacing w:line="360" w:lineRule="auto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Il/la sottoscritto/a___________________________________ aspirante all'incarico di </w:t>
      </w:r>
      <w:r w:rsidR="0050312F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 xml:space="preserve">MEMBRO DEL TEAM </w:t>
      </w:r>
      <w:r w:rsidR="0050312F" w:rsidRPr="0050312F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PER LA RILEVAZIONE, LA PROGETTAZIONE E LA VALUTAZIONE DEGLI INTERVENTI PER LA PREVENZIONE E IL CONTRASTO DELLA DISPERSIONE SCOLASTICA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consapevole delle sanzioni anche penali, nel caso di dichiarazioni non veritiere e falsità negli atti,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 </w:t>
      </w:r>
    </w:p>
    <w:p w:rsidR="002E4785" w:rsidRDefault="002E4785" w:rsidP="001B124C">
      <w:pPr>
        <w:jc w:val="center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DICHIARA</w:t>
      </w:r>
    </w:p>
    <w:p w:rsidR="00C577A2" w:rsidRPr="002E4785" w:rsidRDefault="00C577A2" w:rsidP="001B124C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2E4785" w:rsidRDefault="002E4785" w:rsidP="002E4785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• di possedere i seguenti titoli, valutati sulla base della tabella </w:t>
      </w:r>
      <w:r w:rsidR="000B2E96">
        <w:rPr>
          <w:rFonts w:eastAsia="Times New Roman" w:cstheme="minorHAnsi"/>
          <w:color w:val="000000"/>
          <w:kern w:val="0"/>
          <w:lang w:eastAsia="it-IT"/>
          <w14:ligatures w14:val="none"/>
        </w:rPr>
        <w:t>riportata nell’Avviso di selezione</w:t>
      </w: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.</w:t>
      </w:r>
    </w:p>
    <w:p w:rsidR="0050312F" w:rsidRDefault="0050312F" w:rsidP="002E4785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137"/>
        <w:gridCol w:w="1254"/>
        <w:gridCol w:w="961"/>
        <w:gridCol w:w="1167"/>
        <w:gridCol w:w="1268"/>
      </w:tblGrid>
      <w:tr w:rsidR="000B2E96" w:rsidRPr="00D34AB0" w:rsidTr="000B2E96">
        <w:trPr>
          <w:trHeight w:val="452"/>
        </w:trPr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outlineLvl w:val="1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 xml:space="preserve">A) TITOLI </w:t>
            </w:r>
            <w:r>
              <w:rPr>
                <w:rFonts w:eastAsia="Times New Roman" w:cstheme="minorHAnsi"/>
                <w:b/>
                <w:bCs/>
                <w:color w:val="4F81BD"/>
                <w:lang w:eastAsia="it-IT"/>
              </w:rPr>
              <w:t xml:space="preserve">DI </w:t>
            </w:r>
            <w:r w:rsidRPr="00D34AB0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>STUDIO</w:t>
            </w:r>
            <w:r>
              <w:rPr>
                <w:rFonts w:eastAsia="Times New Roman" w:cstheme="minorHAnsi"/>
                <w:b/>
                <w:bCs/>
                <w:color w:val="4F81BD"/>
                <w:lang w:eastAsia="it-IT"/>
              </w:rPr>
              <w:t xml:space="preserve"> E DI FORMAZIONE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AUTODICH.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ATTRIBUITI</w:t>
            </w:r>
          </w:p>
        </w:tc>
      </w:tr>
      <w:tr w:rsidR="000B2E96" w:rsidRPr="00D34AB0" w:rsidTr="000B2E9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Laurea vecchio ordinamento o Laurea magistrale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37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jc w:val="right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125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</w:t>
            </w: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 </w:t>
            </w:r>
          </w:p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con lode +</w:t>
            </w: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</w:t>
            </w: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In alternativa al titolo precedente: Laurea triennale 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9</w:t>
            </w:r>
          </w:p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con lode +</w:t>
            </w: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In alternativa a</w:t>
            </w:r>
            <w:r w:rsidRPr="00D34AB0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 titol</w:t>
            </w:r>
            <w:r w:rsidRPr="00D34AB0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 precedent</w:t>
            </w:r>
            <w:r w:rsidRPr="00D34AB0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: Diploma di scuola superiore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lastRenderedPageBreak/>
              <w:t>Seconda Laurea e/o Dottorato di ricerca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lang w:eastAsia="it-IT"/>
              </w:rPr>
              <w:t>16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Corso di specializzazione post-laurea di durata biennale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Master universitario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lang w:eastAsia="it-IT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0B2E96" w:rsidRPr="00865612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Corso di perfezionamento universitario di durata annuale con esame finale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865612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865612">
              <w:rPr>
                <w:rFonts w:eastAsia="Times New Roman" w:cstheme="minorHAnsi"/>
                <w:b/>
                <w:bCs/>
                <w:lang w:eastAsia="it-IT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865612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865612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Certificazioni informatiche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200"/>
              <w:jc w:val="right"/>
              <w:outlineLvl w:val="3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lang w:eastAsia="it-IT"/>
              </w:rPr>
              <w:t>MAX</w:t>
            </w: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 xml:space="preserve"> PUNTI PER TITOLI DI STUDIO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0FA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0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50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0FA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0FA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outlineLvl w:val="1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4F81BD"/>
                <w:lang w:eastAsia="it-IT"/>
              </w:rPr>
              <w:t>B</w:t>
            </w:r>
            <w:r w:rsidRPr="00D34AB0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>) TITOLI PROFESSIONALI E DI SERVIZIO</w:t>
            </w:r>
          </w:p>
          <w:p w:rsidR="000B2E96" w:rsidRPr="00D34AB0" w:rsidRDefault="000B2E96" w:rsidP="00047E88">
            <w:pPr>
              <w:spacing w:after="20"/>
              <w:ind w:left="332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lang w:eastAsia="it-IT"/>
              </w:rPr>
              <w:t>PUNTI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2E96" w:rsidRPr="00D34AB0" w:rsidRDefault="000B2E96" w:rsidP="00047E88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lang w:eastAsia="it-IT"/>
              </w:rPr>
              <w:t xml:space="preserve">Referente del Progetto/ </w:t>
            </w:r>
            <w:r>
              <w:rPr>
                <w:rFonts w:eastAsia="Times New Roman" w:cstheme="minorHAnsi"/>
                <w:color w:val="000000"/>
                <w:lang w:eastAsia="it-IT"/>
              </w:rPr>
              <w:t>Funzione Strumentale Area 3/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Membro </w:t>
            </w:r>
            <w:r w:rsidRPr="00D34AB0">
              <w:rPr>
                <w:rFonts w:eastAsia="Times New Roman" w:cstheme="minorHAnsi"/>
                <w:color w:val="000000"/>
                <w:lang w:eastAsia="it-IT"/>
              </w:rPr>
              <w:t>della Commissione Dispersione- supporto FS Area 3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Esperienza di supporto all’Istituto (Collaboratore, </w:t>
            </w:r>
            <w:r w:rsidRPr="00D34AB0">
              <w:rPr>
                <w:rFonts w:eastAsia="Times New Roman" w:cstheme="minorHAnsi"/>
                <w:color w:val="000000"/>
                <w:lang w:eastAsia="it-IT"/>
              </w:rPr>
              <w:t>Funzione Strumentale, R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eferente)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color w:val="000000"/>
                <w:lang w:eastAsia="it-IT"/>
              </w:rPr>
            </w:pPr>
            <w:r w:rsidRPr="00D34AB0">
              <w:t>Esperienze di coordinamento e organizzazione diretta di progettualità complesse (es. PON, PNRR, …)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Anzianità di servizio nell’Istituto</w:t>
            </w:r>
            <w:r w:rsidRPr="00D34AB0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0,5</w:t>
            </w: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/anno</w:t>
            </w: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200"/>
              <w:jc w:val="right"/>
              <w:outlineLvl w:val="3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lang w:eastAsia="it-IT"/>
              </w:rPr>
              <w:t>MAX</w:t>
            </w: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 xml:space="preserve"> PUNTI PER TITOLI </w:t>
            </w:r>
            <w:r w:rsidRPr="00D34AB0">
              <w:rPr>
                <w:rFonts w:eastAsia="Times New Roman" w:cstheme="minorHAnsi"/>
                <w:b/>
                <w:bCs/>
                <w:i/>
                <w:iCs/>
                <w:color w:val="4F81BD"/>
                <w:lang w:eastAsia="it-IT"/>
              </w:rPr>
              <w:t>PROFESSIONALI E DI SERVIZIO</w:t>
            </w:r>
          </w:p>
        </w:tc>
        <w:tc>
          <w:tcPr>
            <w:tcW w:w="1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35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0B2E96" w:rsidRPr="00D34AB0" w:rsidTr="000B2E96"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200"/>
              <w:jc w:val="right"/>
              <w:outlineLvl w:val="1"/>
              <w:rPr>
                <w:rFonts w:eastAsia="Times New Roman" w:cstheme="minorHAnsi"/>
                <w:b/>
                <w:bCs/>
                <w:kern w:val="0"/>
                <w:lang w:eastAsia="it-IT"/>
                <w14:ligatures w14:val="none"/>
              </w:rPr>
            </w:pPr>
            <w:r w:rsidRPr="00D34AB0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>PUNTEGGIO TOTALE (A+B)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2E96" w:rsidRPr="00D34AB0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B2E96" w:rsidRDefault="000B2E96" w:rsidP="00047E88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153ED6" w:rsidRPr="00BF6EF3" w:rsidRDefault="00153ED6" w:rsidP="00153ED6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2E4785" w:rsidRPr="002E4785" w:rsidRDefault="002E4785" w:rsidP="002E4785">
      <w:pPr>
        <w:jc w:val="both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u w:val="single"/>
          <w:lang w:eastAsia="it-IT"/>
          <w14:ligatures w14:val="none"/>
        </w:rPr>
        <w:t>Lo stesso titolo non può essere valutato più volte.</w:t>
      </w:r>
    </w:p>
    <w:p w:rsidR="002E4785" w:rsidRDefault="002E4785" w:rsidP="001B124C">
      <w:pPr>
        <w:spacing w:before="100" w:beforeAutospacing="1" w:after="100" w:afterAutospacing="1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Data</w:t>
      </w:r>
      <w:r w:rsidRPr="002F42CD">
        <w:rPr>
          <w:rFonts w:eastAsia="Times New Roman" w:cstheme="minorHAnsi"/>
          <w:kern w:val="0"/>
          <w:lang w:eastAsia="it-IT"/>
          <w14:ligatures w14:val="none"/>
        </w:rPr>
        <w:t xml:space="preserve"> ___________________</w:t>
      </w:r>
      <w:r w:rsidRPr="00EF3BBC">
        <w:rPr>
          <w:rFonts w:eastAsia="Times New Roman" w:cstheme="minorHAnsi"/>
          <w:kern w:val="0"/>
          <w:lang w:eastAsia="it-IT"/>
          <w14:ligatures w14:val="none"/>
        </w:rPr>
        <w:t xml:space="preserve">                                </w:t>
      </w:r>
      <w:r w:rsidRPr="002F42CD">
        <w:rPr>
          <w:rFonts w:eastAsia="Times New Roman" w:cstheme="minorHAnsi"/>
          <w:i/>
          <w:iCs/>
          <w:kern w:val="0"/>
          <w:lang w:eastAsia="it-IT"/>
          <w14:ligatures w14:val="none"/>
        </w:rPr>
        <w:t>F</w:t>
      </w:r>
      <w:r w:rsidRPr="00EF3BBC">
        <w:rPr>
          <w:rFonts w:eastAsia="Times New Roman" w:cstheme="minorHAnsi"/>
          <w:i/>
          <w:iCs/>
          <w:kern w:val="0"/>
          <w:lang w:eastAsia="it-IT"/>
          <w14:ligatures w14:val="none"/>
        </w:rPr>
        <w:t>irma</w:t>
      </w:r>
      <w:r w:rsidRPr="002F42CD">
        <w:rPr>
          <w:rFonts w:eastAsia="Times New Roman" w:cstheme="minorHAnsi"/>
          <w:i/>
          <w:iCs/>
          <w:kern w:val="0"/>
          <w:lang w:eastAsia="it-IT"/>
          <w14:ligatures w14:val="none"/>
        </w:rPr>
        <w:t>*</w:t>
      </w:r>
      <w:r w:rsidRPr="00EF3BB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Pr="00EF3BBC">
        <w:rPr>
          <w:rFonts w:eastAsia="Times New Roman" w:cstheme="minorHAnsi"/>
          <w:kern w:val="0"/>
          <w:lang w:eastAsia="it-IT"/>
          <w14:ligatures w14:val="none"/>
        </w:rPr>
        <w:t>_________________________________</w:t>
      </w:r>
    </w:p>
    <w:p w:rsidR="000B2E96" w:rsidRDefault="002E4785" w:rsidP="000B2E96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</w:pPr>
      <w:r w:rsidRPr="002F42CD">
        <w:rPr>
          <w:rFonts w:cstheme="minorHAnsi"/>
        </w:rPr>
        <w:t>*</w:t>
      </w:r>
      <w:r w:rsidR="000B2E96">
        <w:rPr>
          <w:rFonts w:cstheme="minorHAnsi"/>
        </w:rPr>
        <w:t xml:space="preserve"> </w:t>
      </w:r>
      <w:r w:rsidRP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La firma 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digitale può essere sostituita da quella autografa </w:t>
      </w:r>
      <w:r w:rsidR="000B2E96" w:rsidRPr="000B2E96"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it-IT"/>
          <w14:ligatures w14:val="none"/>
        </w:rPr>
        <w:t>corredata da copia del documento di identità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, oppure </w:t>
      </w:r>
      <w:r w:rsidR="000B2E96" w:rsidRP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dal nome digitato al computer, qualora l’invio della candidatura venga effettuato tramite la posta istituzionale del docente (@posta.istruzione.it. o nuovo indirizzo istituzionale) che vale come “firma digitale debole</w:t>
      </w:r>
      <w:r w:rsidR="000B2E96" w:rsidRPr="000B2E96">
        <w:rPr>
          <w:rFonts w:cstheme="minorHAnsi"/>
          <w:sz w:val="22"/>
          <w:szCs w:val="22"/>
        </w:rPr>
        <w:t>”.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</w:p>
    <w:p w:rsidR="002E4785" w:rsidRPr="000B2E96" w:rsidRDefault="002E4785" w:rsidP="000B2E96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</w:p>
    <w:sectPr w:rsidR="002E4785" w:rsidRPr="000B2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E6CE0"/>
    <w:rsid w:val="00153ED6"/>
    <w:rsid w:val="001B124C"/>
    <w:rsid w:val="00220753"/>
    <w:rsid w:val="002A7C33"/>
    <w:rsid w:val="002E2C3E"/>
    <w:rsid w:val="002E4785"/>
    <w:rsid w:val="00403C2B"/>
    <w:rsid w:val="00446488"/>
    <w:rsid w:val="0050312F"/>
    <w:rsid w:val="00642190"/>
    <w:rsid w:val="007A06AB"/>
    <w:rsid w:val="00975367"/>
    <w:rsid w:val="009848EC"/>
    <w:rsid w:val="00B4195C"/>
    <w:rsid w:val="00B82901"/>
    <w:rsid w:val="00C10B68"/>
    <w:rsid w:val="00C577A2"/>
    <w:rsid w:val="00C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5E945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Mirella Mancuso</cp:lastModifiedBy>
  <cp:revision>2</cp:revision>
  <cp:lastPrinted>2023-09-12T11:33:00Z</cp:lastPrinted>
  <dcterms:created xsi:type="dcterms:W3CDTF">2023-12-01T15:34:00Z</dcterms:created>
  <dcterms:modified xsi:type="dcterms:W3CDTF">2023-12-01T15:34:00Z</dcterms:modified>
</cp:coreProperties>
</file>